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103"/>
      </w:tblGrid>
      <w:tr w:rsidR="00E403DE" w:rsidRPr="00E403DE" w:rsidTr="00E403DE">
        <w:tc>
          <w:tcPr>
            <w:tcW w:w="4106" w:type="dxa"/>
          </w:tcPr>
          <w:p w:rsidR="00E403DE" w:rsidRPr="00E403DE" w:rsidRDefault="00E403D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3" w:type="dxa"/>
          </w:tcPr>
          <w:p w:rsidR="00E403DE" w:rsidRPr="00E403DE" w:rsidRDefault="00E403DE" w:rsidP="00E403DE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Приложение №3</w:t>
            </w:r>
          </w:p>
          <w:p w:rsidR="00E403DE" w:rsidRPr="00E403DE" w:rsidRDefault="00E403DE" w:rsidP="00B10A04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403DE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E403DE">
              <w:rPr>
                <w:rFonts w:ascii="Times New Roman" w:hAnsi="Times New Roman" w:cs="Times New Roman"/>
                <w:sz w:val="24"/>
              </w:rPr>
              <w:t xml:space="preserve"> Договору от ___.___.2015 г.№_</w:t>
            </w:r>
            <w:r w:rsidR="00B10A04">
              <w:rPr>
                <w:rFonts w:ascii="Times New Roman" w:hAnsi="Times New Roman" w:cs="Times New Roman"/>
                <w:sz w:val="24"/>
              </w:rPr>
              <w:t>___</w:t>
            </w:r>
            <w:r w:rsidRPr="00E403DE">
              <w:rPr>
                <w:rFonts w:ascii="Times New Roman" w:hAnsi="Times New Roman" w:cs="Times New Roman"/>
                <w:sz w:val="24"/>
              </w:rPr>
              <w:t>__</w:t>
            </w:r>
          </w:p>
        </w:tc>
      </w:tr>
    </w:tbl>
    <w:p w:rsidR="00B21D92" w:rsidRPr="00E403DE" w:rsidRDefault="00B21D92">
      <w:pPr>
        <w:rPr>
          <w:rFonts w:ascii="Times New Roman" w:hAnsi="Times New Roman" w:cs="Times New Roman"/>
          <w:sz w:val="24"/>
        </w:rPr>
      </w:pPr>
    </w:p>
    <w:p w:rsidR="00E403DE" w:rsidRPr="00E403DE" w:rsidRDefault="00E403DE">
      <w:pPr>
        <w:rPr>
          <w:rFonts w:ascii="Times New Roman" w:hAnsi="Times New Roman" w:cs="Times New Roman"/>
          <w:sz w:val="24"/>
        </w:rPr>
      </w:pPr>
    </w:p>
    <w:p w:rsidR="00E403DE" w:rsidRPr="00E403DE" w:rsidRDefault="00E403DE" w:rsidP="00E403DE">
      <w:pPr>
        <w:jc w:val="center"/>
        <w:rPr>
          <w:rFonts w:ascii="Times New Roman" w:hAnsi="Times New Roman" w:cs="Times New Roman"/>
          <w:b/>
          <w:sz w:val="24"/>
        </w:rPr>
      </w:pPr>
      <w:r w:rsidRPr="00E403DE">
        <w:rPr>
          <w:rFonts w:ascii="Times New Roman" w:hAnsi="Times New Roman" w:cs="Times New Roman"/>
          <w:b/>
          <w:sz w:val="24"/>
        </w:rPr>
        <w:t>Календарный план №1</w:t>
      </w:r>
    </w:p>
    <w:p w:rsidR="00E403DE" w:rsidRPr="00E403DE" w:rsidRDefault="00E403DE" w:rsidP="00E403DE">
      <w:pPr>
        <w:jc w:val="center"/>
        <w:rPr>
          <w:rFonts w:ascii="Times New Roman" w:hAnsi="Times New Roman" w:cs="Times New Roman"/>
          <w:sz w:val="24"/>
        </w:rPr>
      </w:pPr>
      <w:proofErr w:type="gramStart"/>
      <w:r w:rsidRPr="00E403DE">
        <w:rPr>
          <w:rFonts w:ascii="Times New Roman" w:hAnsi="Times New Roman" w:cs="Times New Roman"/>
          <w:sz w:val="24"/>
        </w:rPr>
        <w:t>на</w:t>
      </w:r>
      <w:proofErr w:type="gramEnd"/>
      <w:r w:rsidRPr="00E403DE">
        <w:rPr>
          <w:rFonts w:ascii="Times New Roman" w:hAnsi="Times New Roman" w:cs="Times New Roman"/>
          <w:sz w:val="24"/>
        </w:rPr>
        <w:t xml:space="preserve"> разработку проектно-сметной и рабочей документации</w:t>
      </w:r>
    </w:p>
    <w:tbl>
      <w:tblPr>
        <w:tblStyle w:val="a3"/>
        <w:tblW w:w="101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560"/>
        <w:gridCol w:w="2919"/>
        <w:gridCol w:w="1296"/>
        <w:gridCol w:w="1461"/>
        <w:gridCol w:w="1394"/>
        <w:gridCol w:w="1278"/>
        <w:gridCol w:w="1236"/>
      </w:tblGrid>
      <w:tr w:rsidR="00E403DE" w:rsidRPr="00E403DE" w:rsidTr="00B10A04">
        <w:tc>
          <w:tcPr>
            <w:tcW w:w="560" w:type="dxa"/>
            <w:vMerge w:val="restart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E403DE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E403DE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919" w:type="dxa"/>
            <w:vMerge w:val="restart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Наименование работ</w:t>
            </w:r>
          </w:p>
        </w:tc>
        <w:tc>
          <w:tcPr>
            <w:tcW w:w="2757" w:type="dxa"/>
            <w:gridSpan w:val="2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Сроки разработки документации</w:t>
            </w:r>
          </w:p>
        </w:tc>
        <w:tc>
          <w:tcPr>
            <w:tcW w:w="1394" w:type="dxa"/>
            <w:vMerge w:val="restart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Сметная стоимость, руб.</w:t>
            </w:r>
          </w:p>
        </w:tc>
        <w:tc>
          <w:tcPr>
            <w:tcW w:w="1278" w:type="dxa"/>
            <w:vMerge w:val="restart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НДС-18%, руб.</w:t>
            </w:r>
          </w:p>
        </w:tc>
        <w:tc>
          <w:tcPr>
            <w:tcW w:w="1236" w:type="dxa"/>
            <w:vMerge w:val="restart"/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Всего, руб.</w:t>
            </w:r>
          </w:p>
        </w:tc>
      </w:tr>
      <w:tr w:rsidR="00E403DE" w:rsidRPr="00E403DE" w:rsidTr="00B10A04">
        <w:tc>
          <w:tcPr>
            <w:tcW w:w="560" w:type="dxa"/>
            <w:vMerge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19" w:type="dxa"/>
            <w:vMerge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96" w:type="dxa"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Начала</w:t>
            </w:r>
          </w:p>
        </w:tc>
        <w:tc>
          <w:tcPr>
            <w:tcW w:w="1461" w:type="dxa"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403DE">
              <w:rPr>
                <w:rFonts w:ascii="Times New Roman" w:hAnsi="Times New Roman" w:cs="Times New Roman"/>
                <w:b/>
                <w:sz w:val="24"/>
              </w:rPr>
              <w:t>Окончания</w:t>
            </w:r>
          </w:p>
        </w:tc>
        <w:tc>
          <w:tcPr>
            <w:tcW w:w="1394" w:type="dxa"/>
            <w:vMerge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8" w:type="dxa"/>
            <w:vMerge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6" w:type="dxa"/>
            <w:vMerge/>
            <w:tcBorders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3DE" w:rsidRPr="00E403DE" w:rsidTr="00B10A04">
        <w:tc>
          <w:tcPr>
            <w:tcW w:w="56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03DE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E403DE" w:rsidRPr="00E403DE" w:rsidTr="00B10A04">
        <w:tc>
          <w:tcPr>
            <w:tcW w:w="560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919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проектно-сметной и рабочей документации на реконструкцию АУПТ, АПС и СОУЭ в зданиях промплощадки ФГУП «РФЯЦ-ВНИИЭФ»</w:t>
            </w:r>
          </w:p>
        </w:tc>
        <w:tc>
          <w:tcPr>
            <w:tcW w:w="1296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01.06.2015</w:t>
            </w:r>
          </w:p>
        </w:tc>
        <w:tc>
          <w:tcPr>
            <w:tcW w:w="1461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31.07.2015</w:t>
            </w:r>
          </w:p>
        </w:tc>
        <w:tc>
          <w:tcPr>
            <w:tcW w:w="1394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299340,17</w:t>
            </w:r>
          </w:p>
        </w:tc>
        <w:tc>
          <w:tcPr>
            <w:tcW w:w="1278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53881,24</w:t>
            </w:r>
          </w:p>
        </w:tc>
        <w:tc>
          <w:tcPr>
            <w:tcW w:w="1236" w:type="dxa"/>
            <w:tcBorders>
              <w:top w:val="single" w:sz="18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353221,41</w:t>
            </w:r>
          </w:p>
        </w:tc>
      </w:tr>
      <w:tr w:rsidR="00E403DE" w:rsidRPr="00E403DE" w:rsidTr="00B10A04"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проектно-сметной и рабочей документации на реконструкцию АУПТ, АПС и СОУЭ в зданиях промплощадки ФГУП «РФЯЦ-ВНИИЭФ»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01.06.2015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8A2D80" w:rsidP="008A2D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B10A04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="00B10A04">
              <w:rPr>
                <w:rFonts w:ascii="Times New Roman" w:hAnsi="Times New Roman" w:cs="Times New Roman"/>
                <w:sz w:val="24"/>
              </w:rPr>
              <w:t>.2015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3DE" w:rsidRPr="00E403DE" w:rsidTr="00B10A04"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экспертизы проектно-сметной и рабочей документации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8A2D80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  <w:bookmarkStart w:id="0" w:name="_GoBack"/>
            <w:bookmarkEnd w:id="0"/>
            <w:r w:rsidR="00B10A04">
              <w:rPr>
                <w:rFonts w:ascii="Times New Roman" w:hAnsi="Times New Roman" w:cs="Times New Roman"/>
                <w:sz w:val="24"/>
              </w:rPr>
              <w:t>.07.2015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B10A04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31.07.2015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03DE" w:rsidRPr="00E403DE" w:rsidTr="00B10A04"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6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по календарному плану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299340,17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53881,24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18" w:space="0" w:color="auto"/>
            </w:tcBorders>
          </w:tcPr>
          <w:p w:rsidR="00E403DE" w:rsidRPr="00E403DE" w:rsidRDefault="00E403DE" w:rsidP="00E403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353221,41</w:t>
            </w:r>
          </w:p>
        </w:tc>
      </w:tr>
    </w:tbl>
    <w:p w:rsidR="00E403DE" w:rsidRDefault="00E403DE" w:rsidP="00E403DE">
      <w:pPr>
        <w:jc w:val="center"/>
        <w:rPr>
          <w:rFonts w:ascii="Times New Roman" w:hAnsi="Times New Roman" w:cs="Times New Roman"/>
          <w:sz w:val="24"/>
        </w:rPr>
      </w:pPr>
    </w:p>
    <w:p w:rsidR="00B10A04" w:rsidRDefault="00B10A04" w:rsidP="00E403DE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10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602"/>
      </w:tblGrid>
      <w:tr w:rsidR="00B10A04" w:rsidTr="00B10A04">
        <w:tc>
          <w:tcPr>
            <w:tcW w:w="6237" w:type="dxa"/>
          </w:tcPr>
          <w:p w:rsidR="00B10A04" w:rsidRDefault="00B10A04" w:rsidP="00B10A0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ЗАКАЗЧИК:</w:t>
            </w:r>
          </w:p>
          <w:p w:rsidR="00B10A04" w:rsidRDefault="00B10A04" w:rsidP="00B10A0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ФГУП «РФЯЦ-ВНИИЭФ»</w:t>
            </w:r>
          </w:p>
          <w:p w:rsidR="00B10A04" w:rsidRDefault="00B10A04" w:rsidP="00B10A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директора по </w:t>
            </w:r>
          </w:p>
          <w:p w:rsidR="00B10A04" w:rsidRDefault="00B10A04" w:rsidP="00B10A0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капитальному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строительству</w:t>
            </w:r>
          </w:p>
          <w:p w:rsidR="00B10A04" w:rsidRPr="00B10A04" w:rsidRDefault="00B10A04" w:rsidP="00B10A04">
            <w:pPr>
              <w:spacing w:before="2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______________Д.В.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Жигулин</w:t>
            </w:r>
            <w:proofErr w:type="spellEnd"/>
          </w:p>
        </w:tc>
        <w:tc>
          <w:tcPr>
            <w:tcW w:w="4602" w:type="dxa"/>
          </w:tcPr>
          <w:p w:rsidR="00B10A04" w:rsidRDefault="00B10A04" w:rsidP="00B10A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ПОДРЯДЧИК:</w:t>
            </w:r>
          </w:p>
          <w:p w:rsidR="00B10A04" w:rsidRDefault="00B10A04" w:rsidP="00B10A0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</w:p>
          <w:p w:rsidR="00B10A04" w:rsidRDefault="00B10A04" w:rsidP="00B10A0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</w:p>
          <w:p w:rsidR="00B10A04" w:rsidRPr="00B10A04" w:rsidRDefault="00B10A04" w:rsidP="00B10A0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</w:p>
        </w:tc>
      </w:tr>
    </w:tbl>
    <w:p w:rsidR="00B10A04" w:rsidRPr="00E403DE" w:rsidRDefault="00B10A04" w:rsidP="00B10A04">
      <w:pPr>
        <w:rPr>
          <w:rFonts w:ascii="Times New Roman" w:hAnsi="Times New Roman" w:cs="Times New Roman"/>
          <w:sz w:val="24"/>
        </w:rPr>
      </w:pPr>
    </w:p>
    <w:sectPr w:rsidR="00B10A04" w:rsidRPr="00E403DE" w:rsidSect="00B63469">
      <w:pgSz w:w="11906" w:h="16838"/>
      <w:pgMar w:top="1134" w:right="170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DE"/>
    <w:rsid w:val="008A2D80"/>
    <w:rsid w:val="00B10A04"/>
    <w:rsid w:val="00B21D92"/>
    <w:rsid w:val="00B63469"/>
    <w:rsid w:val="00E4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968F41-5DF8-443F-BFBE-10EF6C58B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2015-03-19T08:29:00Z</dcterms:created>
  <dcterms:modified xsi:type="dcterms:W3CDTF">2015-03-19T08:47:00Z</dcterms:modified>
</cp:coreProperties>
</file>